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006" w14:textId="626CC0FE" w:rsidR="00DE3B7C" w:rsidRDefault="00961929" w:rsidP="00DE3B7C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>
        <w:t>3GPP TSG-RAN WG2 #101</w:t>
      </w:r>
      <w:r w:rsidR="00DE3B7C">
        <w:t xml:space="preserve"> NR</w:t>
      </w:r>
      <w:r w:rsidR="00DE3B7C">
        <w:tab/>
      </w:r>
      <w:r w:rsidR="00DE3B7C" w:rsidRPr="00F044C9">
        <w:rPr>
          <w:sz w:val="32"/>
          <w:szCs w:val="32"/>
        </w:rPr>
        <w:t>Tdoc R2-</w:t>
      </w:r>
      <w:r w:rsidR="00DE3B7C" w:rsidRPr="00AC2C12">
        <w:rPr>
          <w:sz w:val="32"/>
          <w:szCs w:val="32"/>
        </w:rPr>
        <w:t>18</w:t>
      </w:r>
      <w:r w:rsidR="0B7D40D5" w:rsidRPr="00AC2C12">
        <w:rPr>
          <w:sz w:val="32"/>
          <w:szCs w:val="32"/>
        </w:rPr>
        <w:t>0</w:t>
      </w:r>
      <w:r w:rsidR="00A94CA3">
        <w:rPr>
          <w:sz w:val="32"/>
          <w:szCs w:val="32"/>
        </w:rPr>
        <w:t>3857</w:t>
      </w:r>
      <w:bookmarkStart w:id="1" w:name="_GoBack"/>
      <w:bookmarkEnd w:id="1"/>
    </w:p>
    <w:p w14:paraId="2641E0A0" w14:textId="123BB389" w:rsidR="00DE3B7C" w:rsidRDefault="00961929" w:rsidP="00DE3B7C">
      <w:pPr>
        <w:pStyle w:val="3GPPHeader"/>
      </w:pPr>
      <w:r>
        <w:t>Athens</w:t>
      </w:r>
      <w:r w:rsidR="00DE3B7C">
        <w:t xml:space="preserve">, </w:t>
      </w:r>
      <w:r>
        <w:t>Greece</w:t>
      </w:r>
      <w:r w:rsidR="00DE3B7C">
        <w:t xml:space="preserve">, </w:t>
      </w:r>
      <w:r>
        <w:t xml:space="preserve">26 Feb - 2 </w:t>
      </w:r>
      <w:r w:rsidR="00613B8C">
        <w:t>March</w:t>
      </w:r>
      <w:r w:rsidR="00DE3B7C">
        <w:t xml:space="preserve"> 2018        </w:t>
      </w:r>
      <w:r w:rsidR="00DE3B7C">
        <w:tab/>
      </w:r>
      <w:bookmarkEnd w:id="0"/>
    </w:p>
    <w:p w14:paraId="485327AD" w14:textId="77777777" w:rsidR="00DE3B7C" w:rsidRPr="00CE0424" w:rsidRDefault="00DE3B7C" w:rsidP="00DE3B7C">
      <w:pPr>
        <w:pStyle w:val="3GPPHeader"/>
      </w:pPr>
    </w:p>
    <w:p w14:paraId="3C0494F2" w14:textId="2EA13174" w:rsidR="774E9DEE" w:rsidRDefault="00DE3B7C" w:rsidP="00AC2C12">
      <w:pPr>
        <w:pStyle w:val="3GPPHeader"/>
      </w:pPr>
      <w:r w:rsidRPr="00240856">
        <w:t>Agenda Item:</w:t>
      </w:r>
      <w:r w:rsidR="00AC2C12">
        <w:tab/>
      </w:r>
      <w:r w:rsidR="774E9DEE">
        <w:t>10.3.1.8</w:t>
      </w:r>
      <w:r w:rsidRPr="00240856">
        <w:tab/>
      </w:r>
    </w:p>
    <w:p w14:paraId="7FB2DEBC" w14:textId="77777777" w:rsidR="00DE3B7C" w:rsidRDefault="00DE3B7C" w:rsidP="00DE3B7C">
      <w:pPr>
        <w:pStyle w:val="3GPPHeader"/>
      </w:pPr>
      <w:r>
        <w:t>Source:</w:t>
      </w:r>
      <w:r>
        <w:tab/>
        <w:t>Ericsson</w:t>
      </w:r>
    </w:p>
    <w:p w14:paraId="0C17D62D" w14:textId="46141688" w:rsidR="00DE3B7C" w:rsidRDefault="00DE3B7C" w:rsidP="00DE3B7C">
      <w:pPr>
        <w:pStyle w:val="3GPPHeader"/>
      </w:pPr>
      <w:r>
        <w:t>Title:</w:t>
      </w:r>
      <w:r>
        <w:tab/>
      </w:r>
      <w:r w:rsidR="00F57D31">
        <w:t>configuredGrantTimer</w:t>
      </w:r>
      <w:r w:rsidR="003D227B">
        <w:t xml:space="preserve"> values</w:t>
      </w:r>
    </w:p>
    <w:p w14:paraId="098023D7" w14:textId="77777777" w:rsidR="00DE3B7C" w:rsidRDefault="00DE3B7C" w:rsidP="00DE3B7C">
      <w:pPr>
        <w:pStyle w:val="3GPPHeader"/>
      </w:pPr>
      <w:r>
        <w:t>Document for:</w:t>
      </w:r>
      <w:r>
        <w:tab/>
      </w:r>
      <w:r w:rsidRPr="00C94BAE">
        <w:t>Discussion, Decision</w:t>
      </w:r>
    </w:p>
    <w:p w14:paraId="04B9CC0B" w14:textId="2F538AF3" w:rsidR="00C24345" w:rsidRDefault="003D227B" w:rsidP="00A2052C">
      <w:pPr>
        <w:pStyle w:val="Heading1"/>
      </w:pPr>
      <w:r>
        <w:t>configuredGrantTimer values</w:t>
      </w:r>
    </w:p>
    <w:p w14:paraId="5B20D431" w14:textId="15D7A994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The</w:t>
      </w: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 xml:space="preserve"> Periodicity and the configuredGrantTimer discussion</w:t>
      </w:r>
      <w:r>
        <w:rPr>
          <w:rFonts w:ascii="Calibri" w:eastAsia="Times New Roman" w:hAnsi="Calibri" w:cs="Calibri"/>
          <w:sz w:val="22"/>
          <w:szCs w:val="22"/>
          <w:lang w:val="en-US" w:eastAsia="en-US"/>
        </w:rPr>
        <w:t xml:space="preserve"> concluded:</w:t>
      </w:r>
    </w:p>
    <w:p w14:paraId="15795004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 </w:t>
      </w:r>
    </w:p>
    <w:p w14:paraId="69FF78BA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R2-1802205 Miscellaneous corrections to calculation of configured grant   Huawei, HiSilicon        discussion   Rel-15 38.321 NR_newRAT-Core</w:t>
      </w:r>
    </w:p>
    <w:p w14:paraId="08C75828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-     Nokia thinks that we should change the RRC if anything is needed.  Huawei thinks that RAN1 has a table.  Ericsson understands that RRC would need to signal something.</w:t>
      </w:r>
    </w:p>
    <w:p w14:paraId="628DAF2D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-     Interdigital explains that they are still discussing in RAN1 the table</w:t>
      </w:r>
    </w:p>
    <w:p w14:paraId="70863779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-     Nokia thinks that we anyways need to configure the periodicity in RRC</w:t>
      </w:r>
    </w:p>
    <w:p w14:paraId="680B0CE6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 xml:space="preserve">=&gt;  </w:t>
      </w:r>
      <w:r w:rsidRPr="003D227B">
        <w:rPr>
          <w:rFonts w:ascii="Calibri" w:eastAsia="Times New Roman" w:hAnsi="Calibri" w:cs="Calibri"/>
          <w:b/>
          <w:bCs/>
          <w:sz w:val="22"/>
          <w:szCs w:val="22"/>
          <w:lang w:val="en-US" w:eastAsia="en-US"/>
        </w:rPr>
        <w:t>The value for configured grant should be in symbols and needs to be updated in RRC</w:t>
      </w:r>
    </w:p>
    <w:p w14:paraId="0AFABBC9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=&gt;  The change on adding timedomainallocation and × numberOfSymbolsPerSlot to the formula is agreeable.  Rapporteur will merge it in main CR</w:t>
      </w:r>
    </w:p>
    <w:p w14:paraId="5002B488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=&gt;  Not agreed</w:t>
      </w:r>
    </w:p>
    <w:p w14:paraId="12D4AD2F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 </w:t>
      </w:r>
    </w:p>
    <w:p w14:paraId="0404AD82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b/>
          <w:bCs/>
          <w:sz w:val="22"/>
          <w:szCs w:val="22"/>
          <w:lang w:val="en-US" w:eastAsia="en-US"/>
        </w:rPr>
        <w:t>The values below would then to be updated w.r.t to the periodicity:</w:t>
      </w:r>
    </w:p>
    <w:p w14:paraId="42810801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UL transmission without UL grant for type 1 and type 2:</w:t>
      </w:r>
    </w:p>
    <w:p w14:paraId="6B1CD58B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sz w:val="22"/>
          <w:szCs w:val="22"/>
          <w:lang w:val="en-US" w:eastAsia="en-US"/>
        </w:rPr>
      </w:pPr>
      <w:r w:rsidRPr="003D227B">
        <w:rPr>
          <w:rFonts w:ascii="Courier New" w:eastAsia="Times New Roman" w:hAnsi="Courier New" w:cs="Courier New"/>
          <w:sz w:val="16"/>
          <w:szCs w:val="16"/>
          <w:lang w:val="en-US" w:eastAsia="en-US"/>
        </w:rPr>
        <w:t> periodicity                           </w:t>
      </w:r>
      <w:r w:rsidRPr="003D227B">
        <w:rPr>
          <w:rFonts w:ascii="Courier New" w:eastAsia="Times New Roman" w:hAnsi="Courier New" w:cs="Courier New"/>
          <w:color w:val="852053"/>
          <w:sz w:val="16"/>
          <w:szCs w:val="16"/>
          <w:lang w:val="en-US" w:eastAsia="en-US"/>
        </w:rPr>
        <w:t>ENUMERATED</w:t>
      </w:r>
      <w:r w:rsidRPr="003D227B">
        <w:rPr>
          <w:rFonts w:ascii="Courier New" w:eastAsia="Times New Roman" w:hAnsi="Courier New" w:cs="Courier New"/>
          <w:sz w:val="16"/>
          <w:szCs w:val="16"/>
          <w:lang w:val="en-US" w:eastAsia="en-US"/>
        </w:rPr>
        <w:t> {sym2, sym7, ms0dot125, ms0dot25, ms0dot5, ms1, ms2, ms5, ms10, ms20,</w:t>
      </w:r>
    </w:p>
    <w:p w14:paraId="4C3924C4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sz w:val="22"/>
          <w:szCs w:val="22"/>
          <w:lang w:val="en-US" w:eastAsia="en-US"/>
        </w:rPr>
      </w:pPr>
      <w:r w:rsidRPr="003D227B">
        <w:rPr>
          <w:rFonts w:ascii="Courier New" w:eastAsia="Times New Roman" w:hAnsi="Courier New" w:cs="Courier New"/>
          <w:sz w:val="16"/>
          <w:szCs w:val="16"/>
          <w:lang w:val="en-US" w:eastAsia="en-US"/>
        </w:rPr>
        <w:t>                                                       ms32, ms40, ms64, ms80, ms128, ms160, ms320, ms640},</w:t>
      </w:r>
    </w:p>
    <w:p w14:paraId="624964B1" w14:textId="77777777" w:rsid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sz w:val="22"/>
          <w:szCs w:val="22"/>
          <w:lang w:val="en-US" w:eastAsia="en-US"/>
        </w:rPr>
      </w:pPr>
    </w:p>
    <w:p w14:paraId="47444300" w14:textId="3CECC4DF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>
        <w:rPr>
          <w:rFonts w:ascii="Calibri" w:eastAsia="Times New Roman" w:hAnsi="Calibri" w:cs="Calibri"/>
          <w:sz w:val="22"/>
          <w:szCs w:val="22"/>
          <w:lang w:val="en-US" w:eastAsia="en-US"/>
        </w:rPr>
        <w:t>W</w:t>
      </w: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hat is captured in ASN.1 is then the values in the RAN1 table without translation, e.g.  2,7, n*14</w:t>
      </w:r>
      <w:r>
        <w:rPr>
          <w:rFonts w:ascii="Calibri" w:eastAsia="Times New Roman" w:hAnsi="Calibri" w:cs="Calibri"/>
          <w:sz w:val="22"/>
          <w:szCs w:val="22"/>
          <w:lang w:val="en-US" w:eastAsia="en-US"/>
        </w:rPr>
        <w:t>, n= {1</w:t>
      </w: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,…}:</w:t>
      </w:r>
    </w:p>
    <w:p w14:paraId="20CB4200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 </w:t>
      </w:r>
    </w:p>
    <w:p w14:paraId="30AFBC2A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Arial" w:eastAsia="Times New Roman" w:hAnsi="Arial" w:cs="Arial"/>
          <w:b/>
          <w:bCs/>
          <w:sz w:val="22"/>
          <w:szCs w:val="22"/>
          <w:lang w:val="en-US" w:eastAsia="en-US"/>
        </w:rPr>
        <w:t xml:space="preserve">Table 6.1.2.3-1: Allowed periodicities </w:t>
      </w:r>
      <w:r w:rsidRPr="003D227B">
        <w:rPr>
          <w:rFonts w:ascii="Arial" w:eastAsia="Times New Roman" w:hAnsi="Arial" w:cs="Arial"/>
          <w:b/>
          <w:bCs/>
          <w:i/>
          <w:iCs/>
          <w:sz w:val="22"/>
          <w:szCs w:val="22"/>
          <w:lang w:val="en-US" w:eastAsia="en-US"/>
        </w:rPr>
        <w:t>P</w:t>
      </w:r>
      <w:r w:rsidRPr="003D227B">
        <w:rPr>
          <w:rFonts w:ascii="Arial" w:eastAsia="Times New Roman" w:hAnsi="Arial" w:cs="Arial"/>
          <w:b/>
          <w:bCs/>
          <w:sz w:val="22"/>
          <w:szCs w:val="22"/>
          <w:lang w:val="en-US" w:eastAsia="en-US"/>
        </w:rPr>
        <w:t xml:space="preserve"> for uplink transmission without grant</w:t>
      </w:r>
    </w:p>
    <w:tbl>
      <w:tblPr>
        <w:tblW w:w="0" w:type="auto"/>
        <w:tblInd w:w="-1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37"/>
        <w:gridCol w:w="1735"/>
        <w:gridCol w:w="13367"/>
      </w:tblGrid>
      <w:tr w:rsidR="003D227B" w:rsidRPr="003D227B" w14:paraId="7DF1E99F" w14:textId="77777777">
        <w:tblPrEx>
          <w:tblCellMar>
            <w:top w:w="0" w:type="dxa"/>
            <w:bottom w:w="0" w:type="dxa"/>
          </w:tblCellMar>
        </w:tblPrEx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60D259A5" w14:textId="5E6407A9" w:rsidR="003D227B" w:rsidRDefault="003D227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val="sv-SE" w:eastAsia="en-US"/>
              </w:rPr>
              <w:drawing>
                <wp:inline distT="0" distB="0" distL="0" distR="0" wp14:anchorId="552F8A72" wp14:editId="30BD048B">
                  <wp:extent cx="94615" cy="108585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0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00C5E63D" w14:textId="77777777" w:rsidR="003D227B" w:rsidRDefault="003D227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sv-SE" w:eastAsia="en-US"/>
              </w:rPr>
              <w:t>CP</w:t>
            </w:r>
          </w:p>
        </w:tc>
        <w:tc>
          <w:tcPr>
            <w:tcW w:w="133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431E56BA" w14:textId="77777777" w:rsidR="003D227B" w:rsidRPr="003D227B" w:rsidRDefault="003D227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 w:eastAsia="en-US"/>
              </w:rPr>
            </w:pPr>
            <w:r w:rsidRPr="003D227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 xml:space="preserve">Possible values of periodicities </w:t>
            </w:r>
            <w:r w:rsidRPr="003D227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en-US"/>
              </w:rPr>
              <w:t>P</w:t>
            </w:r>
            <w:r w:rsidRPr="003D227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 xml:space="preserve"> [symbols]</w:t>
            </w:r>
          </w:p>
        </w:tc>
      </w:tr>
      <w:tr w:rsidR="003D227B" w14:paraId="6A521770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449C6C14" w14:textId="77777777" w:rsidR="003D227B" w:rsidRDefault="003D227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0</w:t>
            </w:r>
          </w:p>
        </w:tc>
        <w:tc>
          <w:tcPr>
            <w:tcW w:w="1735" w:type="dxa"/>
            <w:tcBorders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3FEB03B9" w14:textId="77777777" w:rsidR="003D227B" w:rsidRDefault="003D227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Normal</w:t>
            </w:r>
          </w:p>
        </w:tc>
        <w:tc>
          <w:tcPr>
            <w:tcW w:w="13367" w:type="dxa"/>
            <w:tcBorders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35FA9C7C" w14:textId="77777777" w:rsidR="003D227B" w:rsidRDefault="003D227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2, 7, n*14, where n={1, 2, 5, 10, 20, 32, 40, 64, 80, 128, 160, 320, 640}</w:t>
            </w:r>
          </w:p>
        </w:tc>
      </w:tr>
      <w:tr w:rsidR="003D227B" w14:paraId="5B26E40C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6A5A0E15" w14:textId="77777777" w:rsidR="003D227B" w:rsidRDefault="003D227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1</w:t>
            </w:r>
          </w:p>
        </w:tc>
        <w:tc>
          <w:tcPr>
            <w:tcW w:w="1735" w:type="dxa"/>
            <w:tcBorders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1BDB3923" w14:textId="77777777" w:rsidR="003D227B" w:rsidRDefault="003D227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Normal</w:t>
            </w:r>
          </w:p>
        </w:tc>
        <w:tc>
          <w:tcPr>
            <w:tcW w:w="13367" w:type="dxa"/>
            <w:tcBorders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442BB0B5" w14:textId="77777777" w:rsidR="003D227B" w:rsidRDefault="003D227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2, 7, n*14, where n={1, 2, 4, 10, 20, 40, 64, 80, 128, 160, 256, 320, 640, 1280}</w:t>
            </w:r>
          </w:p>
        </w:tc>
      </w:tr>
      <w:tr w:rsidR="003D227B" w14:paraId="0799CA5D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7E078775" w14:textId="77777777" w:rsidR="003D227B" w:rsidRDefault="003D227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2</w:t>
            </w:r>
          </w:p>
        </w:tc>
        <w:tc>
          <w:tcPr>
            <w:tcW w:w="1735" w:type="dxa"/>
            <w:tcBorders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01E49150" w14:textId="77777777" w:rsidR="003D227B" w:rsidRDefault="003D227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Normal</w:t>
            </w:r>
          </w:p>
        </w:tc>
        <w:tc>
          <w:tcPr>
            <w:tcW w:w="13367" w:type="dxa"/>
            <w:tcBorders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38A75CA4" w14:textId="77777777" w:rsidR="003D227B" w:rsidRDefault="003D227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2, 7, n*14, where n={1, 2, 4, 8, 20, 40, 80, 128, 160, 256, 320, 512, 640, 1280, 2560}</w:t>
            </w:r>
          </w:p>
        </w:tc>
      </w:tr>
      <w:tr w:rsidR="003D227B" w14:paraId="6683F122" w14:textId="7777777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3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31F5008B" w14:textId="77777777" w:rsidR="003D227B" w:rsidRDefault="003D227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2</w:t>
            </w:r>
          </w:p>
        </w:tc>
        <w:tc>
          <w:tcPr>
            <w:tcW w:w="1735" w:type="dxa"/>
            <w:tcBorders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1F229529" w14:textId="77777777" w:rsidR="003D227B" w:rsidRDefault="003D227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Extended</w:t>
            </w:r>
          </w:p>
        </w:tc>
        <w:tc>
          <w:tcPr>
            <w:tcW w:w="13367" w:type="dxa"/>
            <w:tcBorders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0CC1165F" w14:textId="77777777" w:rsidR="003D227B" w:rsidRDefault="003D227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2, 6, n*12, where n={1, 2, 4, 8, 20, 40, 80, 128, 160, 256, 320, 512, 640, 1280, 2560}</w:t>
            </w:r>
          </w:p>
        </w:tc>
      </w:tr>
      <w:tr w:rsidR="003D227B" w14:paraId="73509A9D" w14:textId="77777777">
        <w:tblPrEx>
          <w:tblCellMar>
            <w:top w:w="0" w:type="dxa"/>
            <w:bottom w:w="0" w:type="dxa"/>
          </w:tblCellMar>
        </w:tblPrEx>
        <w:tc>
          <w:tcPr>
            <w:tcW w:w="13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6EC68F26" w14:textId="77777777" w:rsidR="003D227B" w:rsidRDefault="003D227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3</w:t>
            </w:r>
          </w:p>
        </w:tc>
        <w:tc>
          <w:tcPr>
            <w:tcW w:w="1735" w:type="dxa"/>
            <w:tcBorders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526E90ED" w14:textId="77777777" w:rsidR="003D227B" w:rsidRDefault="003D227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Normal</w:t>
            </w:r>
          </w:p>
        </w:tc>
        <w:tc>
          <w:tcPr>
            <w:tcW w:w="13367" w:type="dxa"/>
            <w:tcBorders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76BAB221" w14:textId="77777777" w:rsidR="003D227B" w:rsidRDefault="003D227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sv-SE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v-SE" w:eastAsia="en-US"/>
              </w:rPr>
              <w:t>2, 7, n*14, where n={1, 2, 4, 8, 16, 40, 80, 160, 256, 320, 512, 640, 1024, 1280, 2560, 5120}</w:t>
            </w:r>
          </w:p>
        </w:tc>
      </w:tr>
    </w:tbl>
    <w:p w14:paraId="76487856" w14:textId="77777777" w:rsid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sv-SE" w:eastAsia="en-US"/>
        </w:rPr>
      </w:pPr>
      <w:r>
        <w:rPr>
          <w:rFonts w:ascii="Calibri" w:eastAsia="Times New Roman" w:hAnsi="Calibri" w:cs="Calibri"/>
          <w:sz w:val="22"/>
          <w:szCs w:val="22"/>
          <w:lang w:val="sv-SE" w:eastAsia="en-US"/>
        </w:rPr>
        <w:t> </w:t>
      </w:r>
    </w:p>
    <w:p w14:paraId="553D6C75" w14:textId="2BBD202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b/>
          <w:bCs/>
          <w:sz w:val="22"/>
          <w:szCs w:val="22"/>
          <w:lang w:val="en-US" w:eastAsia="en-US"/>
        </w:rPr>
        <w:t>With the assumption from the configuredGranttimer agreements (to be updated), below:</w:t>
      </w:r>
    </w:p>
    <w:p w14:paraId="3076B007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 </w:t>
      </w:r>
    </w:p>
    <w:p w14:paraId="544BC91E" w14:textId="77777777" w:rsidR="003D227B" w:rsidRPr="003D227B" w:rsidRDefault="003D227B" w:rsidP="003D227B">
      <w:pPr>
        <w:autoSpaceDE w:val="0"/>
        <w:autoSpaceDN w:val="0"/>
        <w:adjustRightInd w:val="0"/>
        <w:ind w:left="484" w:hanging="484"/>
        <w:rPr>
          <w:rFonts w:ascii="Arial" w:eastAsia="Times New Roman" w:hAnsi="Arial" w:cs="Arial"/>
          <w:lang w:val="en-US" w:eastAsia="en-US"/>
        </w:rPr>
      </w:pPr>
      <w:r w:rsidRPr="003D227B">
        <w:rPr>
          <w:rFonts w:ascii="Arial" w:eastAsia="Times New Roman" w:hAnsi="Arial" w:cs="Arial"/>
          <w:lang w:val="en-US" w:eastAsia="en-US"/>
        </w:rPr>
        <w:t>=&gt;  configuredGrantTimer value unit is OFDM symbol if the configured grant periodicity is in number of OFDM symbols.</w:t>
      </w:r>
    </w:p>
    <w:p w14:paraId="7A6F7629" w14:textId="77777777" w:rsidR="003D227B" w:rsidRPr="003D227B" w:rsidRDefault="003D227B" w:rsidP="003D227B">
      <w:pPr>
        <w:autoSpaceDE w:val="0"/>
        <w:autoSpaceDN w:val="0"/>
        <w:adjustRightInd w:val="0"/>
        <w:ind w:left="484" w:hanging="484"/>
        <w:rPr>
          <w:rFonts w:ascii="Arial" w:eastAsia="Times New Roman" w:hAnsi="Arial" w:cs="Arial"/>
          <w:lang w:val="en-US" w:eastAsia="en-US"/>
        </w:rPr>
      </w:pPr>
      <w:r w:rsidRPr="003D227B">
        <w:rPr>
          <w:rFonts w:ascii="Arial" w:eastAsia="Times New Roman" w:hAnsi="Arial" w:cs="Arial"/>
          <w:lang w:val="en-US" w:eastAsia="en-US"/>
        </w:rPr>
        <w:t>=&gt;  configuredGrantTimer value unit is slot if the configured grant periodicity is in number of milliseconds.</w:t>
      </w:r>
    </w:p>
    <w:p w14:paraId="2115032D" w14:textId="77777777" w:rsidR="003D227B" w:rsidRPr="003D227B" w:rsidRDefault="003D227B" w:rsidP="003D227B">
      <w:pPr>
        <w:autoSpaceDE w:val="0"/>
        <w:autoSpaceDN w:val="0"/>
        <w:adjustRightInd w:val="0"/>
        <w:ind w:left="484" w:hanging="484"/>
        <w:rPr>
          <w:rFonts w:ascii="Arial" w:eastAsia="Times New Roman" w:hAnsi="Arial" w:cs="Arial"/>
          <w:lang w:val="en-US" w:eastAsia="en-US"/>
        </w:rPr>
      </w:pPr>
      <w:r w:rsidRPr="003D227B">
        <w:rPr>
          <w:rFonts w:ascii="Arial" w:eastAsia="Times New Roman" w:hAnsi="Arial" w:cs="Arial"/>
          <w:lang w:val="en-US" w:eastAsia="en-US"/>
        </w:rPr>
        <w:t>=&gt;  A candidate value list is further proposed below:</w:t>
      </w:r>
    </w:p>
    <w:p w14:paraId="3E2787A0" w14:textId="77777777" w:rsidR="003D227B" w:rsidRPr="003D227B" w:rsidRDefault="003D227B" w:rsidP="003D227B">
      <w:pPr>
        <w:autoSpaceDE w:val="0"/>
        <w:autoSpaceDN w:val="0"/>
        <w:adjustRightInd w:val="0"/>
        <w:ind w:left="484" w:hanging="484"/>
        <w:rPr>
          <w:rFonts w:ascii="Arial" w:eastAsia="Times New Roman" w:hAnsi="Arial" w:cs="Arial"/>
          <w:lang w:val="en-US" w:eastAsia="en-US"/>
        </w:rPr>
      </w:pPr>
      <w:r w:rsidRPr="003D227B">
        <w:rPr>
          <w:rFonts w:ascii="Arial" w:eastAsia="Times New Roman" w:hAnsi="Arial" w:cs="Arial"/>
          <w:lang w:val="en-US" w:eastAsia="en-US"/>
        </w:rPr>
        <w:lastRenderedPageBreak/>
        <w:t>      configuredGrantTimer value list can be down select from [1, 2, 4, 8, 12, 16, 20, 24, 28, 32, 40, 64, 80, 128, 160, 320, 640, 1280] [CB – Ericsson consider number of bits and values?]</w:t>
      </w:r>
    </w:p>
    <w:p w14:paraId="0D8ADA66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b/>
          <w:bCs/>
          <w:sz w:val="22"/>
          <w:szCs w:val="22"/>
          <w:lang w:val="en-US" w:eastAsia="en-US"/>
        </w:rPr>
        <w:t> </w:t>
      </w:r>
    </w:p>
    <w:p w14:paraId="22E9234B" w14:textId="07205C42" w:rsidR="003D227B" w:rsidRPr="003D227B" w:rsidRDefault="003949CC" w:rsidP="003D227B">
      <w:pPr>
        <w:pStyle w:val="Proposal"/>
        <w:rPr>
          <w:lang w:val="en-US" w:eastAsia="en-US"/>
        </w:rPr>
      </w:pPr>
      <w:r>
        <w:rPr>
          <w:lang w:val="en-US" w:eastAsia="en-US"/>
        </w:rPr>
        <w:t>U</w:t>
      </w:r>
      <w:r w:rsidR="003D227B" w:rsidRPr="003D227B">
        <w:rPr>
          <w:lang w:val="en-US" w:eastAsia="en-US"/>
        </w:rPr>
        <w:t xml:space="preserve">se </w:t>
      </w:r>
      <w:r w:rsidR="003D227B" w:rsidRPr="007F3B98">
        <w:rPr>
          <w:i/>
          <w:lang w:val="en-US" w:eastAsia="en-US"/>
        </w:rPr>
        <w:t>configuredGrantTimer</w:t>
      </w:r>
      <w:r w:rsidR="003D227B" w:rsidRPr="003D227B">
        <w:rPr>
          <w:lang w:val="en-US" w:eastAsia="en-US"/>
        </w:rPr>
        <w:t xml:space="preserve"> values from 14 x n/ 12 x n [2, 4, 8, 12, 16, 20, 24, 28, 32, 40, 64, 80, 128, 160, 320, 640, 1280, …]</w:t>
      </w:r>
      <w:r>
        <w:rPr>
          <w:lang w:val="en-US" w:eastAsia="en-US"/>
        </w:rPr>
        <w:t xml:space="preserve"> in the same as they are used for the CG periodicity in ASN.1</w:t>
      </w:r>
    </w:p>
    <w:p w14:paraId="64FBBC7A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b/>
          <w:bCs/>
          <w:sz w:val="22"/>
          <w:szCs w:val="22"/>
          <w:lang w:val="en-US" w:eastAsia="en-US"/>
        </w:rPr>
        <w:t>I.e</w:t>
      </w:r>
    </w:p>
    <w:p w14:paraId="287A720F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>
        <w:rPr>
          <w:rFonts w:ascii="Wingdings" w:eastAsia="Times New Roman" w:hAnsi="Wingdings" w:cs="Wingdings"/>
          <w:sz w:val="22"/>
          <w:szCs w:val="22"/>
          <w:lang w:val="sv-SE" w:eastAsia="en-US"/>
        </w:rPr>
        <w:t></w:t>
      </w:r>
      <w:r w:rsidRPr="003D227B">
        <w:rPr>
          <w:rFonts w:ascii="Calibri" w:eastAsia="Times New Roman" w:hAnsi="Calibri" w:cs="Calibri"/>
          <w:b/>
          <w:bCs/>
          <w:sz w:val="22"/>
          <w:szCs w:val="22"/>
          <w:lang w:val="en-US" w:eastAsia="en-US"/>
        </w:rPr>
        <w:t xml:space="preserve"> For normal CP: 2, 7, {1, 2, 4, 5, 8, 10, 20, 32, 40, 64, 80, 128, 160, 256, 512, 640 } x 14</w:t>
      </w:r>
    </w:p>
    <w:p w14:paraId="7C7665D7" w14:textId="77777777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>
        <w:rPr>
          <w:rFonts w:ascii="Wingdings" w:eastAsia="Times New Roman" w:hAnsi="Wingdings" w:cs="Wingdings"/>
          <w:sz w:val="22"/>
          <w:szCs w:val="22"/>
          <w:lang w:val="sv-SE" w:eastAsia="en-US"/>
        </w:rPr>
        <w:t></w:t>
      </w:r>
      <w:r w:rsidRPr="003D227B">
        <w:rPr>
          <w:rFonts w:ascii="Calibri" w:eastAsia="Times New Roman" w:hAnsi="Calibri" w:cs="Calibri"/>
          <w:b/>
          <w:bCs/>
          <w:sz w:val="22"/>
          <w:szCs w:val="22"/>
          <w:lang w:val="en-US" w:eastAsia="en-US"/>
        </w:rPr>
        <w:t xml:space="preserve"> For extended CP: 2, 6, {1, 2, 4, 8, 20, 40, 80, 128, 160, 256, 320, 512, 640 } x 12</w:t>
      </w:r>
    </w:p>
    <w:p w14:paraId="4FDB462B" w14:textId="77777777" w:rsidR="00D63015" w:rsidRDefault="00D63015" w:rsidP="003D227B">
      <w:pPr>
        <w:autoSpaceDE w:val="0"/>
        <w:autoSpaceDN w:val="0"/>
        <w:adjustRightInd w:val="0"/>
        <w:rPr>
          <w:rFonts w:ascii="Calibri" w:eastAsia="Times New Roman" w:hAnsi="Calibri" w:cs="Calibri"/>
          <w:b/>
          <w:sz w:val="22"/>
          <w:szCs w:val="22"/>
          <w:lang w:val="en-US" w:eastAsia="en-US"/>
        </w:rPr>
      </w:pPr>
    </w:p>
    <w:p w14:paraId="652DD261" w14:textId="17090396" w:rsidR="003D227B" w:rsidRPr="003D227B" w:rsidRDefault="003D227B" w:rsidP="003D227B">
      <w:pPr>
        <w:autoSpaceDE w:val="0"/>
        <w:autoSpaceDN w:val="0"/>
        <w:adjustRightInd w:val="0"/>
        <w:rPr>
          <w:rFonts w:ascii="Calibri" w:eastAsia="Times New Roman" w:hAnsi="Calibri" w:cs="Calibri"/>
          <w:lang w:val="en-US" w:eastAsia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 xml:space="preserve">This would be simple and match the periodicities up to 640 </w:t>
      </w:r>
      <w:r w:rsidR="003949CC"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slots and</w:t>
      </w: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 xml:space="preserve"> excluding the largest values (same structure).</w:t>
      </w:r>
    </w:p>
    <w:p w14:paraId="0682B96E" w14:textId="29ECB505" w:rsidR="008E065E" w:rsidRPr="003D227B" w:rsidRDefault="003D227B" w:rsidP="003D227B">
      <w:pPr>
        <w:pStyle w:val="BodyText"/>
        <w:rPr>
          <w:b/>
          <w:bCs/>
          <w:lang w:val="en-US"/>
        </w:rPr>
      </w:pPr>
      <w:r w:rsidRPr="003D227B">
        <w:rPr>
          <w:rFonts w:ascii="Calibri" w:eastAsia="Times New Roman" w:hAnsi="Calibri" w:cs="Calibri"/>
          <w:sz w:val="22"/>
          <w:szCs w:val="22"/>
          <w:lang w:val="en-US" w:eastAsia="en-US"/>
        </w:rPr>
        <w:t>The larger values is not needed for this timer.</w:t>
      </w:r>
    </w:p>
    <w:p w14:paraId="0260081F" w14:textId="77777777" w:rsidR="003A7EF3" w:rsidRPr="00CE0424" w:rsidRDefault="003A7EF3" w:rsidP="00CE0424">
      <w:pPr>
        <w:pStyle w:val="BodyText"/>
      </w:pPr>
      <w:bookmarkStart w:id="2" w:name="_In-sequence_SDU_delivery"/>
      <w:bookmarkEnd w:id="2"/>
    </w:p>
    <w:sectPr w:rsidR="003A7EF3" w:rsidRPr="00CE0424" w:rsidSect="00AC2C12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6103B" w14:textId="77777777" w:rsidR="00031039" w:rsidRDefault="00031039">
      <w:r>
        <w:separator/>
      </w:r>
    </w:p>
  </w:endnote>
  <w:endnote w:type="continuationSeparator" w:id="0">
    <w:p w14:paraId="72887DD6" w14:textId="77777777" w:rsidR="00031039" w:rsidRDefault="0003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88C34E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748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748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42030" w14:textId="77777777" w:rsidR="00031039" w:rsidRDefault="00031039">
      <w:r>
        <w:separator/>
      </w:r>
    </w:p>
  </w:footnote>
  <w:footnote w:type="continuationSeparator" w:id="0">
    <w:p w14:paraId="110E64B5" w14:textId="77777777" w:rsidR="00031039" w:rsidRDefault="00031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F76545"/>
    <w:multiLevelType w:val="hybridMultilevel"/>
    <w:tmpl w:val="B026241E"/>
    <w:lvl w:ilvl="0" w:tplc="E24E6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8A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21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D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6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E85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A9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04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03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BD38E7"/>
    <w:multiLevelType w:val="hybridMultilevel"/>
    <w:tmpl w:val="72CE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31AE0"/>
    <w:multiLevelType w:val="hybridMultilevel"/>
    <w:tmpl w:val="870A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423BD"/>
    <w:multiLevelType w:val="hybridMultilevel"/>
    <w:tmpl w:val="8AF2F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C074C3"/>
    <w:multiLevelType w:val="hybridMultilevel"/>
    <w:tmpl w:val="6608B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3A020E"/>
    <w:multiLevelType w:val="hybridMultilevel"/>
    <w:tmpl w:val="1708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E0750"/>
    <w:multiLevelType w:val="hybridMultilevel"/>
    <w:tmpl w:val="93269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2"/>
  </w:num>
  <w:num w:numId="20">
    <w:abstractNumId w:val="12"/>
  </w:num>
  <w:num w:numId="21">
    <w:abstractNumId w:val="22"/>
  </w:num>
  <w:num w:numId="22">
    <w:abstractNumId w:val="18"/>
  </w:num>
  <w:num w:numId="23">
    <w:abstractNumId w:val="20"/>
  </w:num>
  <w:num w:numId="24">
    <w:abstractNumId w:val="12"/>
  </w:num>
  <w:num w:numId="25">
    <w:abstractNumId w:val="11"/>
  </w:num>
  <w:num w:numId="26">
    <w:abstractNumId w:val="12"/>
  </w:num>
  <w:num w:numId="27">
    <w:abstractNumId w:val="12"/>
  </w:num>
  <w:num w:numId="28">
    <w:abstractNumId w:val="12"/>
  </w:num>
  <w:num w:numId="29">
    <w:abstractNumId w:val="16"/>
  </w:num>
  <w:num w:numId="30">
    <w:abstractNumId w:val="12"/>
  </w:num>
  <w:num w:numId="31">
    <w:abstractNumId w:val="5"/>
  </w:num>
  <w:num w:numId="32">
    <w:abstractNumId w:val="4"/>
  </w:num>
  <w:num w:numId="33">
    <w:abstractNumId w:val="16"/>
  </w:num>
  <w:num w:numId="34">
    <w:abstractNumId w:val="16"/>
  </w:num>
  <w:num w:numId="35">
    <w:abstractNumId w:val="12"/>
  </w:num>
  <w:num w:numId="3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1039"/>
    <w:rsid w:val="000325B8"/>
    <w:rsid w:val="00034C15"/>
    <w:rsid w:val="00036BA1"/>
    <w:rsid w:val="00037AFE"/>
    <w:rsid w:val="000422E2"/>
    <w:rsid w:val="00042F22"/>
    <w:rsid w:val="000444EF"/>
    <w:rsid w:val="00050C4C"/>
    <w:rsid w:val="00052A07"/>
    <w:rsid w:val="0005317C"/>
    <w:rsid w:val="000534E3"/>
    <w:rsid w:val="000545FF"/>
    <w:rsid w:val="0005606A"/>
    <w:rsid w:val="00057117"/>
    <w:rsid w:val="000616E7"/>
    <w:rsid w:val="000618A7"/>
    <w:rsid w:val="00062EDF"/>
    <w:rsid w:val="0006487E"/>
    <w:rsid w:val="00065E1A"/>
    <w:rsid w:val="00071E33"/>
    <w:rsid w:val="00077E5F"/>
    <w:rsid w:val="0008036A"/>
    <w:rsid w:val="00081AE6"/>
    <w:rsid w:val="000832EC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D5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5F34"/>
    <w:rsid w:val="000F06D6"/>
    <w:rsid w:val="000F0EB1"/>
    <w:rsid w:val="000F1106"/>
    <w:rsid w:val="000F3BE9"/>
    <w:rsid w:val="000F3F6C"/>
    <w:rsid w:val="000F6DF3"/>
    <w:rsid w:val="00100435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588"/>
    <w:rsid w:val="00126B4A"/>
    <w:rsid w:val="00132280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C7C"/>
    <w:rsid w:val="00203F96"/>
    <w:rsid w:val="002069B2"/>
    <w:rsid w:val="0020732D"/>
    <w:rsid w:val="00207FA3"/>
    <w:rsid w:val="00213458"/>
    <w:rsid w:val="00214DA8"/>
    <w:rsid w:val="00215423"/>
    <w:rsid w:val="002158FA"/>
    <w:rsid w:val="00216552"/>
    <w:rsid w:val="00220600"/>
    <w:rsid w:val="002224DB"/>
    <w:rsid w:val="00222D25"/>
    <w:rsid w:val="00223FCB"/>
    <w:rsid w:val="00224F49"/>
    <w:rsid w:val="002252C3"/>
    <w:rsid w:val="00225C54"/>
    <w:rsid w:val="00230765"/>
    <w:rsid w:val="002319E4"/>
    <w:rsid w:val="00235632"/>
    <w:rsid w:val="00235872"/>
    <w:rsid w:val="002368B2"/>
    <w:rsid w:val="00240856"/>
    <w:rsid w:val="00241559"/>
    <w:rsid w:val="002435B3"/>
    <w:rsid w:val="00245665"/>
    <w:rsid w:val="002458EB"/>
    <w:rsid w:val="002500C8"/>
    <w:rsid w:val="00256492"/>
    <w:rsid w:val="00257543"/>
    <w:rsid w:val="002617E7"/>
    <w:rsid w:val="00264228"/>
    <w:rsid w:val="00264334"/>
    <w:rsid w:val="0026473E"/>
    <w:rsid w:val="00265C32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3E21"/>
    <w:rsid w:val="00286ACD"/>
    <w:rsid w:val="00287838"/>
    <w:rsid w:val="002907B5"/>
    <w:rsid w:val="00292EB7"/>
    <w:rsid w:val="00296227"/>
    <w:rsid w:val="00296532"/>
    <w:rsid w:val="00296F44"/>
    <w:rsid w:val="0029777D"/>
    <w:rsid w:val="002A055E"/>
    <w:rsid w:val="002A10FB"/>
    <w:rsid w:val="002A1D4E"/>
    <w:rsid w:val="002A2869"/>
    <w:rsid w:val="002B24D6"/>
    <w:rsid w:val="002C1009"/>
    <w:rsid w:val="002C3D15"/>
    <w:rsid w:val="002C41E6"/>
    <w:rsid w:val="002C7414"/>
    <w:rsid w:val="002D071A"/>
    <w:rsid w:val="002D34B2"/>
    <w:rsid w:val="002D61AE"/>
    <w:rsid w:val="002D7637"/>
    <w:rsid w:val="002D7954"/>
    <w:rsid w:val="002E17F2"/>
    <w:rsid w:val="002E7CAE"/>
    <w:rsid w:val="002F2771"/>
    <w:rsid w:val="002F37A9"/>
    <w:rsid w:val="0030024D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CF9"/>
    <w:rsid w:val="003203ED"/>
    <w:rsid w:val="00322C9F"/>
    <w:rsid w:val="00324D23"/>
    <w:rsid w:val="00325430"/>
    <w:rsid w:val="00331751"/>
    <w:rsid w:val="00334579"/>
    <w:rsid w:val="00335858"/>
    <w:rsid w:val="00336BDA"/>
    <w:rsid w:val="003429D4"/>
    <w:rsid w:val="00342BD7"/>
    <w:rsid w:val="00343A07"/>
    <w:rsid w:val="00346DB5"/>
    <w:rsid w:val="003477B1"/>
    <w:rsid w:val="00347DF4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949CC"/>
    <w:rsid w:val="00396D93"/>
    <w:rsid w:val="003A2223"/>
    <w:rsid w:val="003A2A0F"/>
    <w:rsid w:val="003A45A1"/>
    <w:rsid w:val="003A563D"/>
    <w:rsid w:val="003A5B0A"/>
    <w:rsid w:val="003A6BAC"/>
    <w:rsid w:val="003A78CD"/>
    <w:rsid w:val="003A7EF3"/>
    <w:rsid w:val="003B159C"/>
    <w:rsid w:val="003B369F"/>
    <w:rsid w:val="003B36A3"/>
    <w:rsid w:val="003B460B"/>
    <w:rsid w:val="003B7FE5"/>
    <w:rsid w:val="003C11C8"/>
    <w:rsid w:val="003C2702"/>
    <w:rsid w:val="003C2AB0"/>
    <w:rsid w:val="003C7806"/>
    <w:rsid w:val="003D109F"/>
    <w:rsid w:val="003D227B"/>
    <w:rsid w:val="003D2478"/>
    <w:rsid w:val="003D3C45"/>
    <w:rsid w:val="003D5B1F"/>
    <w:rsid w:val="003E15FA"/>
    <w:rsid w:val="003E55E4"/>
    <w:rsid w:val="003E74E3"/>
    <w:rsid w:val="003F05C7"/>
    <w:rsid w:val="003F189B"/>
    <w:rsid w:val="003F28BD"/>
    <w:rsid w:val="003F2CD4"/>
    <w:rsid w:val="003F6BBE"/>
    <w:rsid w:val="003F77DA"/>
    <w:rsid w:val="004000E8"/>
    <w:rsid w:val="00401D11"/>
    <w:rsid w:val="00401DCD"/>
    <w:rsid w:val="00402E2B"/>
    <w:rsid w:val="0040512B"/>
    <w:rsid w:val="00405CA5"/>
    <w:rsid w:val="0040663F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0F1"/>
    <w:rsid w:val="004327DC"/>
    <w:rsid w:val="00437447"/>
    <w:rsid w:val="00441A92"/>
    <w:rsid w:val="00444F56"/>
    <w:rsid w:val="00446488"/>
    <w:rsid w:val="00450C1A"/>
    <w:rsid w:val="004517AA"/>
    <w:rsid w:val="00452CAC"/>
    <w:rsid w:val="00457565"/>
    <w:rsid w:val="00457B71"/>
    <w:rsid w:val="00465872"/>
    <w:rsid w:val="00465EAE"/>
    <w:rsid w:val="004669E2"/>
    <w:rsid w:val="00470C31"/>
    <w:rsid w:val="004734D0"/>
    <w:rsid w:val="0047407F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4DAB"/>
    <w:rsid w:val="004D7EBD"/>
    <w:rsid w:val="004E0E3E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E38"/>
    <w:rsid w:val="00506557"/>
    <w:rsid w:val="0050677A"/>
    <w:rsid w:val="005108D8"/>
    <w:rsid w:val="005116F9"/>
    <w:rsid w:val="005146D9"/>
    <w:rsid w:val="005153A7"/>
    <w:rsid w:val="00520170"/>
    <w:rsid w:val="005219CF"/>
    <w:rsid w:val="00534B59"/>
    <w:rsid w:val="00536759"/>
    <w:rsid w:val="00537C62"/>
    <w:rsid w:val="00546970"/>
    <w:rsid w:val="00546F32"/>
    <w:rsid w:val="00554E19"/>
    <w:rsid w:val="0056121F"/>
    <w:rsid w:val="00572505"/>
    <w:rsid w:val="00582809"/>
    <w:rsid w:val="0058689A"/>
    <w:rsid w:val="0058798C"/>
    <w:rsid w:val="005900FA"/>
    <w:rsid w:val="005935A4"/>
    <w:rsid w:val="005948C2"/>
    <w:rsid w:val="00595DCA"/>
    <w:rsid w:val="0059779B"/>
    <w:rsid w:val="005A209A"/>
    <w:rsid w:val="005A35CE"/>
    <w:rsid w:val="005A662D"/>
    <w:rsid w:val="005B18E0"/>
    <w:rsid w:val="005B35D7"/>
    <w:rsid w:val="005B392A"/>
    <w:rsid w:val="005B3AA3"/>
    <w:rsid w:val="005B591A"/>
    <w:rsid w:val="005B6F83"/>
    <w:rsid w:val="005C0752"/>
    <w:rsid w:val="005C74FB"/>
    <w:rsid w:val="005D1602"/>
    <w:rsid w:val="005E385F"/>
    <w:rsid w:val="005E5B81"/>
    <w:rsid w:val="005F2CB1"/>
    <w:rsid w:val="005F3025"/>
    <w:rsid w:val="005F5E33"/>
    <w:rsid w:val="005F618C"/>
    <w:rsid w:val="005F70BD"/>
    <w:rsid w:val="0060283C"/>
    <w:rsid w:val="006029D5"/>
    <w:rsid w:val="00604F14"/>
    <w:rsid w:val="00605CCA"/>
    <w:rsid w:val="00611B83"/>
    <w:rsid w:val="00613257"/>
    <w:rsid w:val="00613B8C"/>
    <w:rsid w:val="0061697C"/>
    <w:rsid w:val="0061724B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7A3"/>
    <w:rsid w:val="00655733"/>
    <w:rsid w:val="00655ACD"/>
    <w:rsid w:val="00656A92"/>
    <w:rsid w:val="00656DDE"/>
    <w:rsid w:val="00657352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917"/>
    <w:rsid w:val="00683ECE"/>
    <w:rsid w:val="006847BD"/>
    <w:rsid w:val="00695FC2"/>
    <w:rsid w:val="00696949"/>
    <w:rsid w:val="00697052"/>
    <w:rsid w:val="006A46FB"/>
    <w:rsid w:val="006A5E28"/>
    <w:rsid w:val="006A697B"/>
    <w:rsid w:val="006A7AFF"/>
    <w:rsid w:val="006A7F59"/>
    <w:rsid w:val="006B1816"/>
    <w:rsid w:val="006B2099"/>
    <w:rsid w:val="006B50CF"/>
    <w:rsid w:val="006B7D25"/>
    <w:rsid w:val="006C03B8"/>
    <w:rsid w:val="006C5EC9"/>
    <w:rsid w:val="006C6059"/>
    <w:rsid w:val="006C6785"/>
    <w:rsid w:val="006C7522"/>
    <w:rsid w:val="006D6F08"/>
    <w:rsid w:val="006D7C4F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3C7"/>
    <w:rsid w:val="0070346E"/>
    <w:rsid w:val="00704EDB"/>
    <w:rsid w:val="00706101"/>
    <w:rsid w:val="00707072"/>
    <w:rsid w:val="00707D61"/>
    <w:rsid w:val="00712287"/>
    <w:rsid w:val="00712772"/>
    <w:rsid w:val="007137C6"/>
    <w:rsid w:val="007148D3"/>
    <w:rsid w:val="00715B9A"/>
    <w:rsid w:val="00726EA6"/>
    <w:rsid w:val="00727208"/>
    <w:rsid w:val="00727680"/>
    <w:rsid w:val="007348B1"/>
    <w:rsid w:val="007362A6"/>
    <w:rsid w:val="00736710"/>
    <w:rsid w:val="00736D7D"/>
    <w:rsid w:val="00740E58"/>
    <w:rsid w:val="00743C37"/>
    <w:rsid w:val="007445A0"/>
    <w:rsid w:val="0074524B"/>
    <w:rsid w:val="00747D8B"/>
    <w:rsid w:val="00751228"/>
    <w:rsid w:val="007571E1"/>
    <w:rsid w:val="007604B2"/>
    <w:rsid w:val="00761A3D"/>
    <w:rsid w:val="00765281"/>
    <w:rsid w:val="00766BAD"/>
    <w:rsid w:val="00772F9E"/>
    <w:rsid w:val="007730BD"/>
    <w:rsid w:val="007755F2"/>
    <w:rsid w:val="00776971"/>
    <w:rsid w:val="0078177E"/>
    <w:rsid w:val="0078304C"/>
    <w:rsid w:val="00783673"/>
    <w:rsid w:val="00784314"/>
    <w:rsid w:val="00785490"/>
    <w:rsid w:val="0078775B"/>
    <w:rsid w:val="007925EA"/>
    <w:rsid w:val="00793370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491"/>
    <w:rsid w:val="007F3B98"/>
    <w:rsid w:val="007F4ABE"/>
    <w:rsid w:val="00800F35"/>
    <w:rsid w:val="00803FAE"/>
    <w:rsid w:val="008047D4"/>
    <w:rsid w:val="0080605F"/>
    <w:rsid w:val="00807786"/>
    <w:rsid w:val="00811FCB"/>
    <w:rsid w:val="008158D6"/>
    <w:rsid w:val="00817196"/>
    <w:rsid w:val="00820212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07F"/>
    <w:rsid w:val="00854F97"/>
    <w:rsid w:val="00856911"/>
    <w:rsid w:val="00857FFD"/>
    <w:rsid w:val="008677FD"/>
    <w:rsid w:val="008706D4"/>
    <w:rsid w:val="00870F8A"/>
    <w:rsid w:val="008719A4"/>
    <w:rsid w:val="00871D23"/>
    <w:rsid w:val="00871D66"/>
    <w:rsid w:val="00873DB0"/>
    <w:rsid w:val="00874312"/>
    <w:rsid w:val="0087437C"/>
    <w:rsid w:val="00875CD7"/>
    <w:rsid w:val="00876B4D"/>
    <w:rsid w:val="00877F18"/>
    <w:rsid w:val="00880D22"/>
    <w:rsid w:val="00882F20"/>
    <w:rsid w:val="00887660"/>
    <w:rsid w:val="00894A88"/>
    <w:rsid w:val="00895386"/>
    <w:rsid w:val="008A21FF"/>
    <w:rsid w:val="008A2CE2"/>
    <w:rsid w:val="008A30AC"/>
    <w:rsid w:val="008A44B8"/>
    <w:rsid w:val="008A51A8"/>
    <w:rsid w:val="008A54C7"/>
    <w:rsid w:val="008A6A28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106F"/>
    <w:rsid w:val="00901FC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568C"/>
    <w:rsid w:val="009368F3"/>
    <w:rsid w:val="00941636"/>
    <w:rsid w:val="00943742"/>
    <w:rsid w:val="0094538C"/>
    <w:rsid w:val="00945C05"/>
    <w:rsid w:val="00945F96"/>
    <w:rsid w:val="00946945"/>
    <w:rsid w:val="00947713"/>
    <w:rsid w:val="00947891"/>
    <w:rsid w:val="0095057A"/>
    <w:rsid w:val="00950DE7"/>
    <w:rsid w:val="00953920"/>
    <w:rsid w:val="00953D47"/>
    <w:rsid w:val="0095681E"/>
    <w:rsid w:val="009572D4"/>
    <w:rsid w:val="00961921"/>
    <w:rsid w:val="00961929"/>
    <w:rsid w:val="009621C5"/>
    <w:rsid w:val="0096430A"/>
    <w:rsid w:val="0096554B"/>
    <w:rsid w:val="0096584A"/>
    <w:rsid w:val="00971F08"/>
    <w:rsid w:val="0097603D"/>
    <w:rsid w:val="00976949"/>
    <w:rsid w:val="00980477"/>
    <w:rsid w:val="00982D18"/>
    <w:rsid w:val="00985253"/>
    <w:rsid w:val="009853B3"/>
    <w:rsid w:val="00986B72"/>
    <w:rsid w:val="00990630"/>
    <w:rsid w:val="0099165C"/>
    <w:rsid w:val="00991761"/>
    <w:rsid w:val="00992A9A"/>
    <w:rsid w:val="00994DCA"/>
    <w:rsid w:val="009960EC"/>
    <w:rsid w:val="009970DD"/>
    <w:rsid w:val="009A0FBA"/>
    <w:rsid w:val="009A1601"/>
    <w:rsid w:val="009A2225"/>
    <w:rsid w:val="009A462D"/>
    <w:rsid w:val="009A5CBA"/>
    <w:rsid w:val="009B1F30"/>
    <w:rsid w:val="009B3AC2"/>
    <w:rsid w:val="009B4DF4"/>
    <w:rsid w:val="009B564E"/>
    <w:rsid w:val="009B7E87"/>
    <w:rsid w:val="009C1F1F"/>
    <w:rsid w:val="009C2902"/>
    <w:rsid w:val="009C315D"/>
    <w:rsid w:val="009C403E"/>
    <w:rsid w:val="009C43AD"/>
    <w:rsid w:val="009C486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9E9"/>
    <w:rsid w:val="00A00027"/>
    <w:rsid w:val="00A048A8"/>
    <w:rsid w:val="00A04F49"/>
    <w:rsid w:val="00A119DE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00F6"/>
    <w:rsid w:val="00A41E2B"/>
    <w:rsid w:val="00A45B74"/>
    <w:rsid w:val="00A52E1D"/>
    <w:rsid w:val="00A567E6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4CA3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C12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39AD"/>
    <w:rsid w:val="00AE40E0"/>
    <w:rsid w:val="00AE499E"/>
    <w:rsid w:val="00AE4DBA"/>
    <w:rsid w:val="00AE4F07"/>
    <w:rsid w:val="00AF1C5D"/>
    <w:rsid w:val="00AF1CBC"/>
    <w:rsid w:val="00AF42D7"/>
    <w:rsid w:val="00AF7645"/>
    <w:rsid w:val="00B006FE"/>
    <w:rsid w:val="00B007CB"/>
    <w:rsid w:val="00B02183"/>
    <w:rsid w:val="00B02AA9"/>
    <w:rsid w:val="00B02FA3"/>
    <w:rsid w:val="00B0405E"/>
    <w:rsid w:val="00B05084"/>
    <w:rsid w:val="00B11BDE"/>
    <w:rsid w:val="00B157F9"/>
    <w:rsid w:val="00B16C56"/>
    <w:rsid w:val="00B20256"/>
    <w:rsid w:val="00B20D09"/>
    <w:rsid w:val="00B216C6"/>
    <w:rsid w:val="00B24157"/>
    <w:rsid w:val="00B2763F"/>
    <w:rsid w:val="00B27AAC"/>
    <w:rsid w:val="00B30929"/>
    <w:rsid w:val="00B36B96"/>
    <w:rsid w:val="00B372AA"/>
    <w:rsid w:val="00B40445"/>
    <w:rsid w:val="00B40E4A"/>
    <w:rsid w:val="00B41888"/>
    <w:rsid w:val="00B45A52"/>
    <w:rsid w:val="00B46175"/>
    <w:rsid w:val="00B5088A"/>
    <w:rsid w:val="00B6188F"/>
    <w:rsid w:val="00B664C7"/>
    <w:rsid w:val="00B7220E"/>
    <w:rsid w:val="00B739F6"/>
    <w:rsid w:val="00B75138"/>
    <w:rsid w:val="00B81A6C"/>
    <w:rsid w:val="00B83363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A22"/>
    <w:rsid w:val="00BC0FDC"/>
    <w:rsid w:val="00BC1662"/>
    <w:rsid w:val="00BC3053"/>
    <w:rsid w:val="00BC4D2E"/>
    <w:rsid w:val="00BD48AC"/>
    <w:rsid w:val="00BD5F1A"/>
    <w:rsid w:val="00BE1234"/>
    <w:rsid w:val="00BE2BDC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851"/>
    <w:rsid w:val="00C14D4B"/>
    <w:rsid w:val="00C154BB"/>
    <w:rsid w:val="00C155F0"/>
    <w:rsid w:val="00C206C6"/>
    <w:rsid w:val="00C24345"/>
    <w:rsid w:val="00C279B5"/>
    <w:rsid w:val="00C27C45"/>
    <w:rsid w:val="00C3719D"/>
    <w:rsid w:val="00C52079"/>
    <w:rsid w:val="00C54995"/>
    <w:rsid w:val="00C54CD4"/>
    <w:rsid w:val="00C54D41"/>
    <w:rsid w:val="00C600C5"/>
    <w:rsid w:val="00C60783"/>
    <w:rsid w:val="00C61CDA"/>
    <w:rsid w:val="00C64672"/>
    <w:rsid w:val="00C65127"/>
    <w:rsid w:val="00C70697"/>
    <w:rsid w:val="00C72EF4"/>
    <w:rsid w:val="00C75D2F"/>
    <w:rsid w:val="00C767BE"/>
    <w:rsid w:val="00C76E3C"/>
    <w:rsid w:val="00C81568"/>
    <w:rsid w:val="00C82502"/>
    <w:rsid w:val="00C9027A"/>
    <w:rsid w:val="00C9068E"/>
    <w:rsid w:val="00C91FCD"/>
    <w:rsid w:val="00C93C4B"/>
    <w:rsid w:val="00C944AB"/>
    <w:rsid w:val="00C95B40"/>
    <w:rsid w:val="00CA1ED8"/>
    <w:rsid w:val="00CB1994"/>
    <w:rsid w:val="00CB1F63"/>
    <w:rsid w:val="00CB7170"/>
    <w:rsid w:val="00CC040E"/>
    <w:rsid w:val="00CC0A7E"/>
    <w:rsid w:val="00CC111F"/>
    <w:rsid w:val="00CC1D14"/>
    <w:rsid w:val="00CC2011"/>
    <w:rsid w:val="00CC3EA0"/>
    <w:rsid w:val="00CC407B"/>
    <w:rsid w:val="00CC4992"/>
    <w:rsid w:val="00CC4DB0"/>
    <w:rsid w:val="00CC7B45"/>
    <w:rsid w:val="00CD0ACA"/>
    <w:rsid w:val="00CD1188"/>
    <w:rsid w:val="00CD2ED1"/>
    <w:rsid w:val="00CD337B"/>
    <w:rsid w:val="00CE0424"/>
    <w:rsid w:val="00CE30C4"/>
    <w:rsid w:val="00CE46C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C46"/>
    <w:rsid w:val="00D33401"/>
    <w:rsid w:val="00D35DC5"/>
    <w:rsid w:val="00D36E71"/>
    <w:rsid w:val="00D37D87"/>
    <w:rsid w:val="00D40B33"/>
    <w:rsid w:val="00D4318F"/>
    <w:rsid w:val="00D438BF"/>
    <w:rsid w:val="00D440F8"/>
    <w:rsid w:val="00D476E0"/>
    <w:rsid w:val="00D50F97"/>
    <w:rsid w:val="00D546FF"/>
    <w:rsid w:val="00D55AD5"/>
    <w:rsid w:val="00D55B9A"/>
    <w:rsid w:val="00D55CD8"/>
    <w:rsid w:val="00D576CA"/>
    <w:rsid w:val="00D61AF5"/>
    <w:rsid w:val="00D63015"/>
    <w:rsid w:val="00D64C55"/>
    <w:rsid w:val="00D652B5"/>
    <w:rsid w:val="00D66155"/>
    <w:rsid w:val="00D708B0"/>
    <w:rsid w:val="00D714E7"/>
    <w:rsid w:val="00D77B1D"/>
    <w:rsid w:val="00D8021F"/>
    <w:rsid w:val="00D80383"/>
    <w:rsid w:val="00D823C6"/>
    <w:rsid w:val="00D82682"/>
    <w:rsid w:val="00D86CA3"/>
    <w:rsid w:val="00D871CE"/>
    <w:rsid w:val="00D9196D"/>
    <w:rsid w:val="00D92982"/>
    <w:rsid w:val="00D94B20"/>
    <w:rsid w:val="00DA305E"/>
    <w:rsid w:val="00DA5417"/>
    <w:rsid w:val="00DA56E8"/>
    <w:rsid w:val="00DB0A9F"/>
    <w:rsid w:val="00DB22F4"/>
    <w:rsid w:val="00DB377D"/>
    <w:rsid w:val="00DC2D36"/>
    <w:rsid w:val="00DC3E19"/>
    <w:rsid w:val="00DC53EF"/>
    <w:rsid w:val="00DE3B7C"/>
    <w:rsid w:val="00DE5608"/>
    <w:rsid w:val="00DE58D0"/>
    <w:rsid w:val="00DE654F"/>
    <w:rsid w:val="00DF0B6E"/>
    <w:rsid w:val="00DF15BE"/>
    <w:rsid w:val="00DF15E0"/>
    <w:rsid w:val="00DF37A0"/>
    <w:rsid w:val="00DF788E"/>
    <w:rsid w:val="00E01133"/>
    <w:rsid w:val="00E03696"/>
    <w:rsid w:val="00E110E7"/>
    <w:rsid w:val="00E11B20"/>
    <w:rsid w:val="00E12A2D"/>
    <w:rsid w:val="00E1651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C29"/>
    <w:rsid w:val="00E46886"/>
    <w:rsid w:val="00E47AEF"/>
    <w:rsid w:val="00E53B75"/>
    <w:rsid w:val="00E54B01"/>
    <w:rsid w:val="00E54E3B"/>
    <w:rsid w:val="00E57565"/>
    <w:rsid w:val="00E60ADB"/>
    <w:rsid w:val="00E63838"/>
    <w:rsid w:val="00E64434"/>
    <w:rsid w:val="00E67C51"/>
    <w:rsid w:val="00E72EFC"/>
    <w:rsid w:val="00E755FD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7487"/>
    <w:rsid w:val="00EE6105"/>
    <w:rsid w:val="00EF0808"/>
    <w:rsid w:val="00EF18FE"/>
    <w:rsid w:val="00EF5787"/>
    <w:rsid w:val="00EF60D0"/>
    <w:rsid w:val="00F0017E"/>
    <w:rsid w:val="00F0528D"/>
    <w:rsid w:val="00F06C67"/>
    <w:rsid w:val="00F06DFD"/>
    <w:rsid w:val="00F071D1"/>
    <w:rsid w:val="00F07533"/>
    <w:rsid w:val="00F10629"/>
    <w:rsid w:val="00F15C60"/>
    <w:rsid w:val="00F15FA5"/>
    <w:rsid w:val="00F209B7"/>
    <w:rsid w:val="00F20DFF"/>
    <w:rsid w:val="00F211B9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7D31"/>
    <w:rsid w:val="00F607C5"/>
    <w:rsid w:val="00F60DEA"/>
    <w:rsid w:val="00F62FC8"/>
    <w:rsid w:val="00F6302A"/>
    <w:rsid w:val="00F64C2B"/>
    <w:rsid w:val="00F651BE"/>
    <w:rsid w:val="00F67F53"/>
    <w:rsid w:val="00F703BE"/>
    <w:rsid w:val="00F70ED7"/>
    <w:rsid w:val="00F71F69"/>
    <w:rsid w:val="00F72B72"/>
    <w:rsid w:val="00F74BB9"/>
    <w:rsid w:val="00F75582"/>
    <w:rsid w:val="00F76EFA"/>
    <w:rsid w:val="00F804BE"/>
    <w:rsid w:val="00F813D1"/>
    <w:rsid w:val="00F817CE"/>
    <w:rsid w:val="00F8456C"/>
    <w:rsid w:val="00F859D8"/>
    <w:rsid w:val="00F868F5"/>
    <w:rsid w:val="00F87C27"/>
    <w:rsid w:val="00F9056A"/>
    <w:rsid w:val="00F90F8D"/>
    <w:rsid w:val="00F92782"/>
    <w:rsid w:val="00F93AA9"/>
    <w:rsid w:val="00F96985"/>
    <w:rsid w:val="00F97838"/>
    <w:rsid w:val="00FA2BB3"/>
    <w:rsid w:val="00FB03F5"/>
    <w:rsid w:val="00FB0806"/>
    <w:rsid w:val="00FB1ABF"/>
    <w:rsid w:val="00FB4C80"/>
    <w:rsid w:val="00FB6A6A"/>
    <w:rsid w:val="00FC163E"/>
    <w:rsid w:val="00FC1C2B"/>
    <w:rsid w:val="00FC7429"/>
    <w:rsid w:val="00FD07F6"/>
    <w:rsid w:val="00FD1EC8"/>
    <w:rsid w:val="00FD47ED"/>
    <w:rsid w:val="00FD57C3"/>
    <w:rsid w:val="00FD74DB"/>
    <w:rsid w:val="00FD7660"/>
    <w:rsid w:val="00FE0655"/>
    <w:rsid w:val="00FE0F6F"/>
    <w:rsid w:val="00FE2365"/>
    <w:rsid w:val="00FE4C7B"/>
    <w:rsid w:val="00FE7336"/>
    <w:rsid w:val="00FE787C"/>
    <w:rsid w:val="00FF45A5"/>
    <w:rsid w:val="00FF5C91"/>
    <w:rsid w:val="0B7D40D5"/>
    <w:rsid w:val="774E9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512BC48"/>
  <w15:chartTrackingRefBased/>
  <w15:docId w15:val="{F62A3C5F-ABCE-46A4-9CA7-FF74733F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3363"/>
    <w:rPr>
      <w:rFonts w:asciiTheme="minorHAnsi" w:eastAsiaTheme="minorEastAsia" w:hAnsiTheme="minorHAnsi" w:cstheme="minorBidi"/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833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3363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locked/>
    <w:rsid w:val="00986B72"/>
    <w:rPr>
      <w:rFonts w:ascii="Times" w:hAnsi="Times" w:cs="Times"/>
      <w:lang w:eastAsia="x-none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86B72"/>
    <w:pPr>
      <w:ind w:leftChars="400" w:left="840" w:hanging="720"/>
    </w:pPr>
    <w:rPr>
      <w:rFonts w:ascii="Times" w:hAnsi="Times" w:cs="Times"/>
      <w:lang w:eastAsia="x-none"/>
    </w:rPr>
  </w:style>
  <w:style w:type="paragraph" w:customStyle="1" w:styleId="PL">
    <w:name w:val="PL"/>
    <w:link w:val="PLChar"/>
    <w:rsid w:val="00B040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character" w:customStyle="1" w:styleId="PLChar">
    <w:name w:val="PL Char"/>
    <w:link w:val="PL"/>
    <w:rsid w:val="00B0405E"/>
    <w:rPr>
      <w:rFonts w:ascii="Courier New" w:hAnsi="Courier New"/>
      <w:noProof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5NUHHDQN7SK2-1476151046-17305</_dlc_DocId>
    <_dlc_DocIdUrl xmlns="f166a696-7b5b-4ccd-9f0c-ffde0cceec81">
      <Url>https://ericsson.sharepoint.com/sites/star/_layouts/15/DocIdRedir.aspx?ID=5NUHHDQN7SK2-1476151046-17305</Url>
      <Description>5NUHHDQN7SK2-1476151046-17305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F78A7-90C2-49EE-9386-FDC227B42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F8C8FDB1-EF1C-4694-9369-624199DA7D3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2058C9-0519-43C4-AB68-61B4D6F346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E9FFBC3-22C4-B245-8431-861E4EB23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504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Henrik Enbuske</cp:lastModifiedBy>
  <cp:revision>8</cp:revision>
  <cp:lastPrinted>2008-01-31T16:09:00Z</cp:lastPrinted>
  <dcterms:created xsi:type="dcterms:W3CDTF">2018-03-01T15:05:00Z</dcterms:created>
  <dcterms:modified xsi:type="dcterms:W3CDTF">2018-03-01T17:15:00Z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86b4f8d1-07c0-49d6-8f68-b85dc3aa641f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